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DF" w:rsidRPr="00F229DF" w:rsidRDefault="00F229DF" w:rsidP="00F229DF">
      <w:pPr>
        <w:pStyle w:val="ConsPlusNonformat"/>
        <w:ind w:left="6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УТВЕРЖДЕНО</w:t>
      </w:r>
    </w:p>
    <w:p w:rsidR="00F229DF" w:rsidRPr="00F229DF" w:rsidRDefault="00F229DF" w:rsidP="00F22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29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29DF" w:rsidRPr="00F229DF" w:rsidRDefault="00F229DF" w:rsidP="00F22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29DF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F229DF" w:rsidRPr="00F229DF" w:rsidRDefault="00F229DF" w:rsidP="00F22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29DF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F229DF" w:rsidRPr="00F229DF" w:rsidRDefault="00F229DF" w:rsidP="00F22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29DF">
        <w:rPr>
          <w:rFonts w:ascii="Times New Roman" w:hAnsi="Times New Roman" w:cs="Times New Roman"/>
          <w:sz w:val="24"/>
          <w:szCs w:val="24"/>
        </w:rPr>
        <w:t>02.07.2021 N 381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1"/>
      <w:bookmarkEnd w:id="0"/>
      <w:r w:rsidRPr="00F229DF">
        <w:rPr>
          <w:rFonts w:ascii="Times New Roman" w:hAnsi="Times New Roman" w:cs="Times New Roman"/>
          <w:sz w:val="24"/>
          <w:szCs w:val="24"/>
        </w:rPr>
        <w:t>ПРАВИЛА</w:t>
      </w:r>
    </w:p>
    <w:p w:rsidR="00F229DF" w:rsidRPr="00F229DF" w:rsidRDefault="00F229DF" w:rsidP="00F22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ДОСТУПА К УСЛУГАМ ПО ОПЕРАТИВНО-ДИСПЕТЧЕРСКОМУ УПРАВЛЕНИЮ В ЭЛЕКТРОЭНЕРГЕТИКЕ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F229DF" w:rsidRPr="00F229DF" w:rsidRDefault="00F229DF" w:rsidP="00F229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доступа к услугам по оперативно-диспетчерскому управлению в электроэнергетике (далее - услуги ОДУ), а также порядок оказания этих услуг.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термины и их определения в значениях, установленных Указом Президента Республики Беларусь от 16 апреля 2021 г. N 153, Правилами электроснабжения, утвержденными постановлением Совета Министров Республики Беларусь от 17 октября 2011 г. N 1394, Правилами доступа к услугам по передаче и (или) распределению электрической энергии, утвержденными постановлением, утвердившим настоящие Правила, а также следующие термины и их определения: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диспетчерская команда - обязательное для исполнения требование диспетчерского персонала о совершении (отказе от совершения) действия по управлению технологическим режимом работы объекта оперативно-диспетчерского управления в электроэнергетике (далее - объект ОДУ) в форме распоряжения или разрешения;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диспетчерский персонал - работники исполнителя услуг ОДУ, уполномоченные от его имени отдавать диспетчерские команды по управлению технологическим режимом работы объекта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диспетчерское ведение - способ управления объектом ОДУ, при котором управление технологическим режимом работы осуществляется по диспетчерской команде в форме разрешения;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диспетчерское управление - способ управления объектом ОДУ, при котором управление технологическим режимом работы осуществляется по диспетчерской команде в форме распоряжения;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единое оперативно-диспетчерское управление в электроэнергетике - комплекс правовых, организационных и технических мер по непрерывному централизованному управлению технологическими режимами работы объектов ОДУ, реализуемый в целях обеспечения надежности работы объединенной энергетической системы Республики Беларусь (далее -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Беларуси) и качества электрической энергии (мощности);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информационное ведение - способ управления объектом ОДУ, при котором диспетчерский персонал осуществляет учет действий по управлению технологическим режимом этого объекта;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исполнитель услуг ОДУ - государственное производственное объединение электроэнергетики "Белэнерго" (далее - ГПО "Белэнерго") или республиканские унитарные предприятия электроэнергетики "Брестэнерго", "Витебскэнерго", "Гомельэнерго", "Гродноэнерго", "Минскэнерго", "Могилевэнерго" (далее - РУП-облэнерго), оказывающие услуги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объект ОДУ - оборудование электрической станции (далее - электростанция), электрической сети, которое влияет либо может повлиять на электроэнергетический режим работы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включенное ГПО "Белэнерго" и (или) РУП-облэнерго в перечни объектов ОДУ с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распределением их по способу управления;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оперативный персонал - работники исполнителя услуг ОДУ и потребителя услуг ОДУ, уполномоченные от имени этих субъектов совершать действия по управлению технологическим режимом работы объектов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потребитель услуг ОДУ - юридическое лицо или индивидуальный предприниматель, которому исполнителем услуг ОДУ оказываются услуги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технологический режим - совокупность параметров работы и оперативного состояния объекта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услуги ОДУ - деятельность по единому оперативно-диспетчерскому управлению в электроэнергетике, осуществляемая ГПО "Белэнерго" или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электроэнергетический режим - совокупность технологических режимов объектов ОДУ, связанных общим процессом производства, передачи, распределения и потребления электрической энергии (мощности).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2"/>
      <w:bookmarkEnd w:id="1"/>
      <w:r w:rsidRPr="00F229DF">
        <w:rPr>
          <w:rFonts w:ascii="Times New Roman" w:hAnsi="Times New Roman" w:cs="Times New Roman"/>
          <w:sz w:val="24"/>
          <w:szCs w:val="24"/>
        </w:rPr>
        <w:t>3. Услуги ОДУ оказываются: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ГПО "Белэнерго" - РУП-облэнерго, республиканскому унитарному предприятию "Белорусская атомная электростанция" (далее -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РУП-облэнерго - владельцам блок-станций, подключенных непосредственно или опосредованно к электрическим сетям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4. Доступ к услугам ОДУ основывается на следующих принципах: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обеспечение на равных (недискриминационных) условиях предоставления таких услуг их потребителям в соответствии с настоящими Правилами;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обеспечение доступности информации о деятельности исполнителя услуг ОДУ и услугах ОДУ, в том числе на официальном сайте исполнителя услуг ОДУ в глобальной компьютерной сети Интернет.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F229DF" w:rsidRPr="00F229DF" w:rsidRDefault="00F229DF" w:rsidP="00F229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ЗАКЛЮЧЕНИЕ ДОГОВОРОВ ОКАЗАНИЯ УСЛУГ ПО ОПЕРАТИВНО-ДИСПЕТЧЕРСКОМУ УПРАВЛЕНИЮ В ЭЛЕКТРОЭНЕРГЕТИКЕ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5. Услуги ОДУ оказываются в соответствии с пунктом 3 настоящих Правил на основании договора оказания услуг по оперативно-диспетчерскому управлению в электроэнергетике (далее - договор оказания услуг), заключаемого между исполнителем услуг ОДУ и потребителем услуг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 случае отказа потребителя услуг ОДУ, являющегося владельцем блок-станции, от заключения договора оказания услуг блок-станция такого потребителя услуг ОДУ должна быть отключена от электрической сети исполнителя услуг ОДУ (РУП-облэнерго) или иного владельца электрической сети.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Договор оказания услуг является публичным и заключается на неопределенный срок.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5"/>
      <w:bookmarkEnd w:id="2"/>
      <w:r w:rsidRPr="00F229DF">
        <w:rPr>
          <w:rFonts w:ascii="Times New Roman" w:hAnsi="Times New Roman" w:cs="Times New Roman"/>
          <w:sz w:val="24"/>
          <w:szCs w:val="24"/>
        </w:rPr>
        <w:t>6. Для создания условий оказания услуг ОДУ, включая техническую возможность, потребителем услуг ОДУ обеспечивается: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круглосуточное управление технологическим режимом работы объекта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7"/>
      <w:bookmarkEnd w:id="3"/>
      <w:r w:rsidRPr="00F229DF">
        <w:rPr>
          <w:rFonts w:ascii="Times New Roman" w:hAnsi="Times New Roman" w:cs="Times New Roman"/>
          <w:sz w:val="24"/>
          <w:szCs w:val="24"/>
        </w:rPr>
        <w:t xml:space="preserve">наличие необходимых устройств релейной защиты, автоматики и средств диспетчерского и технологического управления в соответствии с проектной документацией, разработанной с учетом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общих требований при присоединении к электрической сети блок-станций, определяемых Министерством энергетики в соответствии с частью второй пункта 11 Правил электроснабжения (для потребителей услуг ОДУ, являющихся владельцами блок-станций);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наличие необходимых устройств релейной защиты, автоматики и средств диспетчерского и технологического управления в соответствии с проектной документацией (для потребителей услуг ОДУ, являющихся РУП-облэнерго,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АЭС").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9"/>
      <w:bookmarkEnd w:id="4"/>
      <w:r w:rsidRPr="00F229DF">
        <w:rPr>
          <w:rFonts w:ascii="Times New Roman" w:hAnsi="Times New Roman" w:cs="Times New Roman"/>
          <w:sz w:val="24"/>
          <w:szCs w:val="24"/>
        </w:rPr>
        <w:t>Условия, указанные в абзаце третьем части первой настоящего пункта в части организации технических средств и каналов связи, обеспечивающих передачу исполнителю услуг ОДУ (РУП-облэнерго) в режиме реального времени значений мгновенной мощности производства блок-станциями электрической энергии, являются обязательным в случаях присоединения к электрической сети исполнителя услуг ОДУ (РУП-облэнерго) или иного владельца электрической сети новых, реконструируемых, модернизируемых или технически модернизируемых блок-станций установленной электрической мощностью 1 МВт и более.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 случаях, не указанных в части второй настоящего пункта, и для блок-станций установленной электрической мощностью до 1 МВт предусматриваются автоматизированные системы контроля и учета электрической энергии (мощности) и каналы связи для обеспечения передачи исполнителю услуг ОДУ (РУП-облэнерго) усредненных 30-минутных значений мощности производства такими блок-станциями электрической энергии.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1"/>
      <w:bookmarkEnd w:id="5"/>
      <w:r w:rsidRPr="00F229DF">
        <w:rPr>
          <w:rFonts w:ascii="Times New Roman" w:hAnsi="Times New Roman" w:cs="Times New Roman"/>
          <w:sz w:val="24"/>
          <w:szCs w:val="24"/>
        </w:rPr>
        <w:t>7. Для доступа к услугам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12"/>
      <w:bookmarkEnd w:id="6"/>
      <w:r w:rsidRPr="00F229DF">
        <w:rPr>
          <w:rFonts w:ascii="Times New Roman" w:hAnsi="Times New Roman" w:cs="Times New Roman"/>
          <w:sz w:val="24"/>
          <w:szCs w:val="24"/>
        </w:rPr>
        <w:t xml:space="preserve">7.1. владелец блок-станции, подключенной до вступления в силу настоящих Правил непосредственно или опосредованно к электрической сети исполнителя услуг ОДУ (РУП-облэнерго), РУП-облэнерго,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АЭС", подает исполнителю услуг ОДУ (РУП-облэнерго или ГПО "Белэнерго") заявление о намерении заключить договор оказания услуг по форме, определяемой Министерством энергетики, и представляет сведения о выполнении требований, указанных в пункте 6 настоящих Правил, по форме, определяемой Министерством энергетики;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13"/>
      <w:bookmarkEnd w:id="7"/>
      <w:r w:rsidRPr="00F229DF">
        <w:rPr>
          <w:rFonts w:ascii="Times New Roman" w:hAnsi="Times New Roman" w:cs="Times New Roman"/>
          <w:sz w:val="24"/>
          <w:szCs w:val="24"/>
        </w:rPr>
        <w:t>7.2. владелец блок-станции, подключаемой непосредственно к электрической сети исполнителя услуг ОДУ (РУП-облэнерго), подает исполнителю услуг ОДУ (РУП-облэнерго) заявление на подключение электроустановок потребителя к электрической сети по  форме, определяемой Министерством энергетики, и представляет другие документы, указанные в пункте 3.31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14"/>
      <w:bookmarkEnd w:id="8"/>
      <w:r w:rsidRPr="00F229DF">
        <w:rPr>
          <w:rFonts w:ascii="Times New Roman" w:hAnsi="Times New Roman" w:cs="Times New Roman"/>
          <w:sz w:val="24"/>
          <w:szCs w:val="24"/>
        </w:rPr>
        <w:t>7.3. владелец блок-станции, подключаемой опосредованно к электрической сети исполнителя услуг ОДУ (РУП-облэнерго), подает энергоснабжающей организации или владельцу электрической сети, являющемуся юридическим лицом, не входящим в состав ГПО "Белэнерго", заявление на подключение электроустановок потребителя к электрической сети и представляет другие документы, указанные в пункте 3.31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8. Подписанный исполнителем услуг ОДУ проект договора оказания услуг либо мотивированный отказ от его заключения направляется владельцу блок-станции, РУП-облэнерго,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 в течение семи рабочих дней: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исполнителем услуг ОДУ (РУП-облэнерго или ГПО "Белэнерго") по результатам рассмотрения заявления, указанного в подпункте 7.1 пункта 7 настоящих Правил;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исполнителем услуг ОДУ (РУП-облэнерго) по результатам рассмотрения заявления,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указанного в подпункте 7.2 пункта 7 настоящих Правил, в порядке, определенном в подпункте 49.2 пункта 49 Правил электроснабжения;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энергоснабжающей организацией или владельцем электрической сети, являющимся юридическим лицом, не входящими в состав ГПО "Белэнерго", по результатам рассмотрения исполнителем услуг ОДУ (РУП-облэнерго) заявления, указанного в подпункте 7.3 пункта 7 настоящих Правил, в порядке, определенном в подпункте 49.3 пункта 49 Правил электроснабжения.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9. Основаниями для отказа от заключения договора оказания услуг являются: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невыполнение требований, установленных в пункте 6 настоящих Правил;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непредставление потребителем услуг ОДУ документов, предусмотренных в пункте 7 настоящих Правил;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предоставление потребителем услуг ОДУ документов и (или) сведений, не соответствующих требованиям настоящих Правил, в том числе подложных, поддельных или недействительных документов.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10. Потребитель услуг ОДУ имеет право повторно обратиться к исполнителю услуг ОДУ (РУП-облэнерго или ГПО "Белэнерго"), энергоснабжающей организации или владельцу электрической сети, являющемуся юридическим лицом, не входящими в состав ГПО "Белэнерго", в порядке, определенном в пункте 7 настоящих Правил, для доступа к услугам ОДУ после устранения нарушений, послуживших основанием для отказа от заключения договора оказания услуг.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11. Необоснованный отказ исполнителя услуг ОДУ от заключения договора оказания услуг может быть обжалован потребителем услуг ОДУ в порядке, установленном гражданским законодательством.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12. Потребитель услуг ОДУ, получивший проект договора оказания услуг, обеспечивает в течение семи рабочих дней рассмотрение такого проекта договора и направление исполнителю услуг ОДУ подписанного договора оказания услуг.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13. Договор оказания услуг считается заключенным с даты получения исполнителем услуг ОДУ подписанного потребителем услуг ОДУ указанного договора.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 Существенными условиями договора оказания услуг являются: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14.1. предмет договора - обязанность исполнителя услуг ОДУ оказать услуги ОДУ в соответствии с условиями договора оказания услуг и обязанность потребителя услуг ОДУ оплатить эти услуги в соответствии с условиями договора оказания услуг;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14.2. порядок, форма расчетов, сроки предварительной оплаты услуг ОДУ (подекадно в размере одной трети стоимости услуг за расчетный период (месяц) либо единовременно в полном размере за расчетный период (месяц);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14.3. обязанность исполнителя услуг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круглосуточно оказывать услуги ОДУ в соответствии с обязательными для соблюдения требованиями технических нормативных правовых актов, в том числе в части планирования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технологических режимов работы объектов ОДУ в соответствии с настоящими Правилами;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доводить потребителю услуг ОДУ информацию о включении объектов ОДУ в соответствующие перечни согласно пункту 26 настоящих Правил;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14.4. право исполнителя услуг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lastRenderedPageBreak/>
        <w:t xml:space="preserve">отдавать потребителю услуг ОДУ диспетчерские команды в соответствии с настоящими Правилами и Правилами электроснабжения, в том числе по привлечению блок-станций к регулированию суточного графика покрытия электрической нагрузки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в соответствии с пунктом 120 Правил электроснабжения;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ограничивать или приостанавливать производство и (или) потребление электрической энергии (мощности) потребителем услуг ОДУ в случаях, определенных законодательством, включая случаи предотвращения возникновения, развития и ликвидации аварийных электроэнергетических режимов, а также в случаях невыполнения потребителем услуг ОДУ, являющимся владельцем блок-станции, диспетчерских команд;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доводить в соответствии с пунктом 120 Правил электроснабжения потребителю услуг ОДУ, являющемуся владельцем блок-станции, сводные суточные почасовые графики производства блок-станцией электрической энергии;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14.5. обязанность потребителя услуг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организовать круглосуточное управление технологическим режимом объекта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подчиняться диспетчерским командам исполнителя услуг ОДУ, в том числе в порядке, определяемом положением о взаимоотношениях исполнителя услуг и потребителя услуг по оперативно-диспетчерскому управлению в электроэнергетике, являющимся приложением к договору оказания услуг, а также в соответствии с перечнями объектов ОДУ, указанными в пункте 26 настоящих Правил;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предоставлять исполнителю услуг ОДУ информацию и согласовывать плановые годовой и месячные графики ремонтов объектов ОДУ для обеспечения планирования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технологических режимов работы объектов ОДУ в соответствии с настоящими Правилами;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выполнять (для потребителей услуг ОДУ, являющихся владельцами блок-станций) сводные суточные почасовые графики производства блок-станцией электрической энергии, доводимые исполнителем услуг ОДУ (РУП-облэнерго), в том числе в рамках регулирования суточного графика покрытия электрической нагрузки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с учетом особенностей, установленных в пункте 120 Правил электроснабжения;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услуг ОДУ об изменении установленной электрической мощности объекта (объектов) ОДУ для внесения изменений в договор оказания услуг;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информировать (для потребителей услуг ОДУ, являющихся владельцами блок-станций) исполнителя услуг ОДУ в порядке, определенном в пункте 123 Правил электроснабжения, об аварийных отключениях блок-станции;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предоставлять (для потребителей услуг ОДУ, являющихся владельцами блок-станций и юридическими лицами) сведения по форме ведомственной отчетности об объемах производства, передачи, распределения и продажи электрической энергии, установленной Министерством энергетики, в порядке и сроки, определенные данной формой;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обеспечить беспрепятственный доступ к объектам ОДУ уполномоченного представителя исполнителя услуг ОДУ для: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осуществления контроля за выполнением требований настоящих Правил, Правил электроснабжения и условий договора оказания услуг;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введения ограничения или приостановления производства и (или) потребления электрической энергии (мощности), подачи в электрическую сеть исполнителя услуг ОДУ (РУП-облэнерго) электрической энергии, произведенной блок-станцией, в рамках исполнения сводных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суточных почасовых графиков производства блок-станцией электрической энергии, в том числе в случае неоплаты услуг ОДУ в соответствии с условиями договора оказания услуг;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принятия неотложных мер по предотвращению или ликвидации аварий в электрической сети;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14.6. право потребителя услуг ОДУ запрашивать у исполнителя услуг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информацию в соответствии со статьей 5 Закона Республики Беларусь "О естественных монополиях", необходимую для исполнения договора оказания услуг;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разъяснения в отношении диспетчерских команд, которые, по мнению потребителя услуг ОДУ, нарушают его законные права и интересы;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14.7. ответственность сторон за нарушение условий договора оказания услуг, в том числе: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исполнителя услуг ОДУ за необоснованность доводимых потребителю услуг ОДУ диспетчерских команд, за не согласованные сторонами договора оказания услуг перебои в оказании услуг ОДУ по вине исполнителя услуг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потребителя услуг ОДУ за: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невыполнение диспетчерских команд исполнителя услуг ОДУ и обязательств по своевременной и в полном объеме оплате услуг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несоблюдение по вине потребителя услуг ОДУ, являющегося владельцем блок-станции, сводных суточных почасовых графиков производства блок-станцией электрической энергии, доводимых исполнителем услуг ОДУ (РУП-облэнерго), в том числе в рамках регулирования суточного графика покрытия электрической нагрузки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с учетом особенностей, установленных в пункте 120 Правил электроснабжения;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14.8. иные условия, предусмотренные гражданским законодательством, законодательством о естественных монополиях и настоящими Правилами.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15. Порядок взаимодействия исполнителя услуг ОДУ и потребителя услуг ОДУ, включая владельца блок-станции, определяется положением о взаимоотношениях исполнителя услуг и потребителя услуг по оперативно-диспетчерскому управлению в электроэнергетике.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16. За неисполнение или ненадлежащее исполнение обязательств по договору оказания услуг исполнители услуг ОДУ и потребители услуг ОДУ несут ответственность в соответствии с гражданским законодательством и договором оказания услуг.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 случаях неисполнения или ненадлежащего исполнения обязательств по договору оказания услуг исполнитель услуг ОДУ и потребитель услуг ОДУ обязаны при наличии их вины возместить причиненный реальный ущерб в соответствии с договором оказания услуг и гражданским законодательством.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17. Споры, возникающие при заключении, изменении, расторжении договоров оказания услуг, рассматриваются в соответствии с гражданским законодательством.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Рассмотрение заявлений (жалоб) по вопросам предоставления доступа к услугам ОДУ осуществляется в соответствии с законодательством о естественных монополиях.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F229DF" w:rsidRPr="00F229DF" w:rsidRDefault="00F229DF" w:rsidP="00F229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b/>
          <w:bCs/>
          <w:sz w:val="24"/>
          <w:szCs w:val="24"/>
        </w:rPr>
        <w:t>ОРГАНИЗАЦИЯ ЕДИНОГО ОПЕРАТИВНО-ДИСПЕТЧЕРСКОГО УПРАВЛЕНИЯ В ЭЛЕКТРОЭНЕРГЕТИКЕ</w:t>
      </w:r>
    </w:p>
    <w:p w:rsidR="00F229DF" w:rsidRPr="00F229DF" w:rsidRDefault="00F229DF" w:rsidP="00F229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9DF" w:rsidRPr="00F229DF" w:rsidRDefault="00F229DF" w:rsidP="00F2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18.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единое оперативно-диспетчерское управление в электроэнергетике основывается на следующих принципах: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баланса производства и потребления электрической энергии (мощности)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с учетом параллельной работы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с энергосистемами сопредельных государств;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осуществление мер, направленных на обеспечение безопасного функционирования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и предотвращение возникновения аварийных ситуаций;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обеспечение планирования объема производства и потребления электрической энергии (мощности)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19. Задачами единого оперативно-диспетчерского управления в электроэнергетике являются: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планирование и ведение согласованной работы объектов ОДУ, обеспечивающих надежное и бесперебойное энергоснабжение потребителей и экономичность работы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предотвращение и ликвидация нарушений электроэнергетического режима работы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и технологического режима объектов ОДУ при производстве, преобразовании, передаче и распределении электрической энергии (мощности).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20.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единое оперативно-диспетчерское управление в электроэнергетике осуществляется посредством круглосуточного и непрерывного управления технологическими режимами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21. В структуру единого оперативно-диспетчерского управления в электроэнергетике входят: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диспетчерская служба ГПО "Белэнерго";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центральные диспетчерские службы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оперативно-диспетчерские службы филиалов "Электрические сети"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районные диспетчерские службы районов электрических сетей филиалов "Электрические сети"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22. Объекты ОДУ распределяются по уровням единого оперативно-диспетчерского управления в электроэнергетике по способу управления: диспетчерское управление, диспетчерское ведение, информационное ведение.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23. В диспетчерском управлении находятся объекты ОДУ, изменение технологического режима которых требует соответствующих согласованных изменений технологического режима других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Диспетчерское управление осуществляется диспетчерским персоналом ГПО "Белэнерго" и (или) РУП-облэнерго посредством выдачи диспетчерской команды в форме распоряжения.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24. В диспетчерском ведении находятся объекты ОДУ, технологический режим которых может повлиять на технологический режим других объектов ОДУ и (или) электроэнергетический режим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Диспетчерское ведение осуществляется диспетчерским персоналом ГПО "Белэнерго" и (или) РУП-облэнерго посредством выдачи диспетчерской команды в форме разрешения.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25. В информационном ведении находятся объекты ОДУ, технологический режим работы которых учитывается при планировании и ведении электроэнергетического режима.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6"/>
      <w:bookmarkEnd w:id="9"/>
      <w:r w:rsidRPr="00F229DF">
        <w:rPr>
          <w:rFonts w:ascii="Times New Roman" w:hAnsi="Times New Roman" w:cs="Times New Roman"/>
          <w:sz w:val="24"/>
          <w:szCs w:val="24"/>
        </w:rPr>
        <w:t>26. Распределение объектов ОДУ по способу управления осуществляется посредством включения их в соответствующие перечни ГПО "Белэнерго" и (или) РУП-облэнерго с учетом следующих требований: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объект ОДУ находится в диспетчерском управлении ГПО "Белэнерго" или одного из РУП-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объект ОДУ находится в диспетчерском ведении или информационном ведении ГПО "Белэнерго" и (или)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Допускается одновременно включать объекты ОДУ в перечни: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ГПО "Белэнерго" и одного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ГПО "Белэнерго" и нескольких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нескольких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Информация о включении объектов ОДУ в перечни доводится до сведения потребителей услуг ОДУ, которым принадлежат объекты ОДУ, в письменном виде.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94"/>
      <w:bookmarkEnd w:id="10"/>
      <w:r w:rsidRPr="00F229DF">
        <w:rPr>
          <w:rFonts w:ascii="Times New Roman" w:hAnsi="Times New Roman" w:cs="Times New Roman"/>
          <w:sz w:val="24"/>
          <w:szCs w:val="24"/>
        </w:rPr>
        <w:t>27. ГПО "Белэнерго" осуществляет единое оперативно-диспетчерское управление в электроэнергетике (оказывает услуги ОДУ) объектами ОДУ, включенными в перечень объектов ОДУ ГПО "Белэнерго", на основании договоров оказания услуг.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95"/>
      <w:bookmarkEnd w:id="11"/>
      <w:r w:rsidRPr="00F229DF">
        <w:rPr>
          <w:rFonts w:ascii="Times New Roman" w:hAnsi="Times New Roman" w:cs="Times New Roman"/>
          <w:sz w:val="24"/>
          <w:szCs w:val="24"/>
        </w:rPr>
        <w:t>28. РУП-облэнерго осуществляет единое оперативно-диспетчерское управление в электроэнергетике объектами ОДУ, в том числе оказывает услуги ОДУ объектами ОДУ, включенными в перечень объектов ОДУ РУП-облэнерго, на основании: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договоров оказания услуг - в отношении оборудования блок-станций;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договоров электроснабжения в соответствии с Правилами электроснабжения - в отношении иных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29. Производство, передача, распределение и потребление электрической энергии осуществляются на основании планирования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в том числе энергетических систем РУП-облэнерго, и технологических режимов работы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30. Планирование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осуществляет ГПО "Белэнерго".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Параметры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доводятся до РУП-облэнерго,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 и являются обязательными для соблюдения при планировании электроэнергетического режима энергетических систем РУП-облэнерго и технологических режимов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31. Планирование электроэнергетического режима энергетических систем РУП-облэнерго и технологических режимов объектов ОДУ РУП-облэнерго осуществляется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Планирование технологических режимов Белорусской атомной электростанции осуществляется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"Белорусская АЭС".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32. Планирование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технологических режимов работы объектов ОДУ осуществляется: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на основании информации, представляемой потребителями услуг ОДУ и потребителями электрической энергии (мощности);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путем долгосрочного (стратегическое, годовое, месячное) и краткосрочного (суточное) планирования.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33. Долгосрочное (стратегическое) планирование на срок более 1 года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технологических режимов объектов ОДУ осуществляется посредством составления прогнозных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балансов электрической энергии (мощности) на соответствующий период с разбивкой по годам по форме, определяемой Министерством энергетики.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34. Долгосрочное (годовое и месячное) планирование на 1 год и на каждый месяц года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технологических режимов объектов ОДУ осуществляется посредством: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составления годового и месячных балансов электрической энергии (мощности) и проверки технической возможности реализации планируемых электроэнергетических режимов с учетом планируемых объемов потребления электрической энергии (мощности), объемов и графиков импорта, экспорта и межгосударственной передачи по электрическим сетям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электрической энергии, а также сезонных ограничений установленной электрической мощности электростанций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разработки типового графика уровней электрического напряжения на объектах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составления плановых годового и месячных графиков ремонтов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35. Плановые годовой и месячные графики ремонтов объектов ОДУ подлежат согласованию в порядке, определенном договором оказания услуг, с ГПО "Белэнерго" и (или) РУП-облэнерго, в диспетчерском ведении и (или) диспетчерском управлении которых находятся такие объекты согласно перечням, указанным в пункте 26 настоящих Правил.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 случае, если потребителем услуг ОДУ является владелец блок-станции, для согласования плановых годового и месячных графиков ремонтов объектов ОДУ обеспечивается: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владельцем блок-станции - при составлении таких графиков совмещение сроков ремонтов объектов ОДУ со сроками ремонтов оборудования основного технологического процесса;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исполнителем услуг ОДУ - при согласовании таких графиков оценка возможности сохранения РУП-облэнерго надежного энергоснабжения потребителя услуг ОДУ на периоды ремонтов объектов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36. Краткосрочное (суточное) планирование на каждые сутки месяца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 и технологического режима объектов ОДУ осуществляется посредством: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формирования прогнозных значений часовых объемов потребления электрической энергии (мощности), максимальных и минимальных значений потребления электрической энергии (мощности);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планирования импорта и экспорта электрической энергии;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формирования почасового баланса электрической энергии (мощности);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выбора состава включенного оборудования электростанций, а также оборудования электростанций, находящегося в холодном резерве;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определения величины мощности включенного оборудования электростанций, а также величины холодного резерва мощности электростанций;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определения величины мощности оборудования электростанций, находящегося в ремонте;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определения величин текущих ограничений электростанций;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проверки технической возможности реализации планируемых электроэнергетических режимов;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принятия решения на изменения технологического режима электростанций по заявкам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потребителей услуг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разработки графиков уровней электрического напряжения на объектах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разработки почасового диспетчерского графика работы электростанций,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37. Выбор состава включенного оборудования электростанций осуществляется исходя из необходимости обеспечения надежного энергоснабжения потребителей электрической энергии (мощности) и качества электрической энергии, а также энергетического обеспечения технологических процессов, нарушение которых может привести к выделению взрывоопасных и ядовитых (токсичных) продуктов и смесей, возникновению чрезвычайной ситуации.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38. Основными функциями диспетчерского персонала являются: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контроль выполнения почасового диспетчерского графика работы электростанций, сводных суточных почасовых графиков производства блок-станцией электрической энергии и графиков напряжения на объектах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оперативное принятие мер при отклонении фактического режима работы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и (или) энергетических систем РУП-облэнерго от планового режима.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39. Управление технологическими режимами объектов ОДУ осуществляется на основании планирования электроэнергетического режима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Беларуси, энергетических систем РУП-облэнерго.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40. При управлении электроэнергетическим режимом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диспетчерский персонал ГПО "Белэнерго" обеспечивает: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баланс производства и потребления электрической энергии (мощности)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с учетом объемов импорта и (или) экспорта электрической энергии и поддержания планового значения сальдо перетоков электрической энергии (мощности) по межгосударственным электрическим сетям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в допустимом диапазоне отклонений;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оптимизацию загрузки и разгрузки электростанций при регулировании сальдо перетоков электрической энергии (мощности) по межгосударственным электрическим сетям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по критерию минимума суммарного расхода топлива с учетом особенностей, установленных в пункте 120 Правил электроснабжения;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поддержание перетоков электрической энергии (мощности) по системообразующим (передающим) электрическим сетям в допустимом диапазоне отклонений;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поддержание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частоты переменного электрического тока и величин активной электрической мощности, уровней напряжения и величин реактивной электрической мощности в допустимом диапазоне отклонений;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предотвращение и ликвидацию аварийных ситуаций в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и на объектах ОДУ.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41. При управлении электроэнергетическим режимом в энергетических системах РУП-облэнерго диспетчерский персонал РУП-облэнерго обеспечивает: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поддержание перетоков электрической энергии (мощности) по распределительным электрическим сетям в допустимом диапазоне отклонений;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поддержание уровней напряжения и величин реактивной электрической мощности в допустимом диапазоне отклонений;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предотвращение и ликвидацию аварийных ситуаций в энергетических системах и на объектах ОДУ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lastRenderedPageBreak/>
        <w:t>управление технологическими режимами работы объектов ОДУ, включая блок-станции.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42. Электростанции обязаны участвовать в регулировании частоты переменного электрического тока и величин активной электрической мощности.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44"/>
      <w:bookmarkEnd w:id="12"/>
      <w:r w:rsidRPr="00F229DF">
        <w:rPr>
          <w:rFonts w:ascii="Times New Roman" w:hAnsi="Times New Roman" w:cs="Times New Roman"/>
          <w:sz w:val="24"/>
          <w:szCs w:val="24"/>
        </w:rPr>
        <w:t xml:space="preserve">43. При управлении электроэнергетическим режимом </w:t>
      </w:r>
      <w:proofErr w:type="spellStart"/>
      <w:r w:rsidRPr="00F229DF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F229DF">
        <w:rPr>
          <w:rFonts w:ascii="Times New Roman" w:hAnsi="Times New Roman" w:cs="Times New Roman"/>
          <w:sz w:val="24"/>
          <w:szCs w:val="24"/>
        </w:rPr>
        <w:t xml:space="preserve"> Беларуси при планировании на предстоящие год, месяц, сутки и оперативном обеспечении баланса производства и потребления электрической энергии (мощности) исполнитель услуг ОДУ (РУП-облэнерго) вправе ввести потребителю услуг ОДУ, являющемуся владельцем блок-станции, ограничения среднечасовой величины активной мощности производства электрической энергии блок-станцией в порядке, определенном Правилами электроснабжения.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645"/>
      <w:bookmarkEnd w:id="13"/>
      <w:r w:rsidRPr="00F229DF">
        <w:rPr>
          <w:rFonts w:ascii="Times New Roman" w:hAnsi="Times New Roman" w:cs="Times New Roman"/>
          <w:sz w:val="24"/>
          <w:szCs w:val="24"/>
        </w:rPr>
        <w:t>Указанные ограничения доводятся до потребителя услуг ОДУ, который с учетом положений Правил электроснабжения, Правил доступа к услугам по передаче и (или) распределению электрической энергии самостоятельно определяет в зависимости от целей использования подлежащие ограничению объемы электрической энергии, планируемые к производству блок-станцией на предстоящие год, месяц, сутки, а именно для целей: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поставки электрической энергии (электроснабжения) потребителям электрической энергии (абонентам, арендаторам, ссудополучателям), электроустановки (приемники электрической энергии) которых непосредственно подключены к электрической сети потребителя услуг ОДУ;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продажи электрической энергии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распределения электрической энергии в пределах одной области по договорам купли-продажи электрической энергии;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передачи и распределения электрической энергии в пределах нескольких областей обособленным подразделениям (филиалам, представительствам), иным структурным подразделениям и (или) объектам электроснабжения потребителя услуг ОДУ (далее - объекты потребителя услуг ОДУ), электроустановки которых непосредственно подключены к электрическим сетям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распределения электрической энергии в пределах одной области объектам потребителя услуг ОДУ, электроустановки которых непосредственно подключены к электрической сети РУП-облэнерго;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транзитного перетока электрической энергии до электроустановок потребителя услуг ОДУ, непосредственно присоединенных к той трансформаторной подстанции (распределительному устройству) РУП-облэнерго, к которой непосредственно подключена блок-станция.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При определении согласно части второй настоящего пункта целей использования подлежащих ограничению объемов электрической энергии должно соблюдаться условие, при котором распр</w:t>
      </w:r>
      <w:bookmarkStart w:id="14" w:name="_GoBack"/>
      <w:bookmarkEnd w:id="14"/>
      <w:r w:rsidRPr="00F229DF">
        <w:rPr>
          <w:rFonts w:ascii="Times New Roman" w:hAnsi="Times New Roman" w:cs="Times New Roman"/>
          <w:sz w:val="24"/>
          <w:szCs w:val="24"/>
        </w:rPr>
        <w:t>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 ОДУ).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44. При угрозе нарушения электроснабжения или возникновения аварийного электроэнергетического режима ГПО "Белэнерго" и (или) РУП-облэнерго вправе в рамках договоров, указанных в пунктах 27 и 28 настоящих Правил, принимать решения об: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изменении сроков проведения ремонта объектов ОДУ, за исключением случаев, когда ремонт вызван необходимостью предотвращения аварийных ситуаций на объектах ОДУ и других негативных последствий, способных привести к нарушению пределов безопасной эксплуатации этих объектов и энергетических установок потребителей электрической энергии (мощности);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 xml:space="preserve">введении в работу находящихся в плановом ремонте объектов ОДУ в соответствии с </w:t>
      </w:r>
      <w:r w:rsidRPr="00F229DF">
        <w:rPr>
          <w:rFonts w:ascii="Times New Roman" w:hAnsi="Times New Roman" w:cs="Times New Roman"/>
          <w:sz w:val="24"/>
          <w:szCs w:val="24"/>
        </w:rPr>
        <w:lastRenderedPageBreak/>
        <w:t>временем аварийной готовности включения таких объектов;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использовании перегрузочной способности объектов ОДУ в соответствии с эксплуатационной документацией изготовителя для оборудования соответствующего типа;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ограничениях или временных отключениях электроснабжения потребителей электрической энергии (мощности), предусмотренных графиками аварийного ограничения режима потребления электрической энергии и мощности либо графиками отключения потребителей электрической энергии, в соответствии с Правилами электроснабжения.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45. При ликвидации аварий диспетчерский и оперативный персонал действует в зависимости от характера аварийной ситуации и с учетом определяемых положением о взаимоотношениях исполнителя услуг и потребителя услуг по оперативно-диспетчерскому управлению предельных параметров для следующих режимов работы объектов ОДУ: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нормальных (длительно допустимых);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допустимых (кратковременно допустимых);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аварийных (недопустимых, требующих незамедлительного отключения объектов ОДУ с последующим уведомлением вышестоящего диспетчерского персонала).</w:t>
      </w:r>
    </w:p>
    <w:p w:rsidR="00F229DF" w:rsidRPr="00F229DF" w:rsidRDefault="00F229DF" w:rsidP="00F229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9DF">
        <w:rPr>
          <w:rFonts w:ascii="Times New Roman" w:hAnsi="Times New Roman" w:cs="Times New Roman"/>
          <w:sz w:val="24"/>
          <w:szCs w:val="24"/>
        </w:rPr>
        <w:t>46. Ликвидация аварийных технологических режимов работы объектов ОДУ осуществляется непосредственно диспетчерским или оперативным персоналом, в диспетчерском управлении которого они находятся.</w:t>
      </w:r>
    </w:p>
    <w:p w:rsidR="00F229DF" w:rsidRPr="00F229DF" w:rsidRDefault="00F229DF" w:rsidP="00F2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1C4" w:rsidRPr="00AA34F2" w:rsidRDefault="006E71C4" w:rsidP="00AA34F2"/>
    <w:sectPr w:rsidR="006E71C4" w:rsidRPr="00AA34F2" w:rsidSect="00F229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F2"/>
    <w:rsid w:val="0000242D"/>
    <w:rsid w:val="0000359B"/>
    <w:rsid w:val="000141DC"/>
    <w:rsid w:val="00014750"/>
    <w:rsid w:val="000303E0"/>
    <w:rsid w:val="000424D8"/>
    <w:rsid w:val="00044554"/>
    <w:rsid w:val="00045574"/>
    <w:rsid w:val="000511D2"/>
    <w:rsid w:val="0006309B"/>
    <w:rsid w:val="00063C7C"/>
    <w:rsid w:val="000774A6"/>
    <w:rsid w:val="000822D7"/>
    <w:rsid w:val="00082AA6"/>
    <w:rsid w:val="00082EB3"/>
    <w:rsid w:val="00085A4F"/>
    <w:rsid w:val="00086479"/>
    <w:rsid w:val="000878DF"/>
    <w:rsid w:val="0009537F"/>
    <w:rsid w:val="000955F8"/>
    <w:rsid w:val="000B14E3"/>
    <w:rsid w:val="000B6C08"/>
    <w:rsid w:val="000C27E9"/>
    <w:rsid w:val="000D6B7B"/>
    <w:rsid w:val="000F1BAA"/>
    <w:rsid w:val="000F306D"/>
    <w:rsid w:val="000F576A"/>
    <w:rsid w:val="00104A58"/>
    <w:rsid w:val="00113D80"/>
    <w:rsid w:val="0011604C"/>
    <w:rsid w:val="00117A7B"/>
    <w:rsid w:val="001217E5"/>
    <w:rsid w:val="0013211A"/>
    <w:rsid w:val="00133451"/>
    <w:rsid w:val="0014180B"/>
    <w:rsid w:val="001465DE"/>
    <w:rsid w:val="00146D88"/>
    <w:rsid w:val="001510CC"/>
    <w:rsid w:val="00152B3A"/>
    <w:rsid w:val="00152BF2"/>
    <w:rsid w:val="00154341"/>
    <w:rsid w:val="00172C1E"/>
    <w:rsid w:val="00174F87"/>
    <w:rsid w:val="0019465D"/>
    <w:rsid w:val="001A1570"/>
    <w:rsid w:val="001A20C1"/>
    <w:rsid w:val="001B075E"/>
    <w:rsid w:val="001B6F1C"/>
    <w:rsid w:val="001B792B"/>
    <w:rsid w:val="001C5EA0"/>
    <w:rsid w:val="001D274F"/>
    <w:rsid w:val="001D4E33"/>
    <w:rsid w:val="001D710A"/>
    <w:rsid w:val="001E04C7"/>
    <w:rsid w:val="001E1DFD"/>
    <w:rsid w:val="001E2633"/>
    <w:rsid w:val="001E610C"/>
    <w:rsid w:val="001F571A"/>
    <w:rsid w:val="001F57E1"/>
    <w:rsid w:val="001F787C"/>
    <w:rsid w:val="00200323"/>
    <w:rsid w:val="002249C7"/>
    <w:rsid w:val="0023155F"/>
    <w:rsid w:val="002344B2"/>
    <w:rsid w:val="00234E0C"/>
    <w:rsid w:val="00241C6B"/>
    <w:rsid w:val="002436EB"/>
    <w:rsid w:val="00243FA0"/>
    <w:rsid w:val="002442A5"/>
    <w:rsid w:val="00257E8D"/>
    <w:rsid w:val="002627D9"/>
    <w:rsid w:val="00263E96"/>
    <w:rsid w:val="002643A3"/>
    <w:rsid w:val="002756F6"/>
    <w:rsid w:val="002776A5"/>
    <w:rsid w:val="00285DF9"/>
    <w:rsid w:val="002875DA"/>
    <w:rsid w:val="002924A5"/>
    <w:rsid w:val="00296AAA"/>
    <w:rsid w:val="002A5791"/>
    <w:rsid w:val="002B04EE"/>
    <w:rsid w:val="002B1385"/>
    <w:rsid w:val="002B1A34"/>
    <w:rsid w:val="002B4932"/>
    <w:rsid w:val="002D4DD2"/>
    <w:rsid w:val="002D7203"/>
    <w:rsid w:val="002E0323"/>
    <w:rsid w:val="002E4FC5"/>
    <w:rsid w:val="002F260E"/>
    <w:rsid w:val="002F294C"/>
    <w:rsid w:val="00301DA7"/>
    <w:rsid w:val="00302C0E"/>
    <w:rsid w:val="003113FF"/>
    <w:rsid w:val="00312CFE"/>
    <w:rsid w:val="00317652"/>
    <w:rsid w:val="0032024B"/>
    <w:rsid w:val="00321159"/>
    <w:rsid w:val="003307BB"/>
    <w:rsid w:val="00334D20"/>
    <w:rsid w:val="00334D47"/>
    <w:rsid w:val="003353FE"/>
    <w:rsid w:val="0034018C"/>
    <w:rsid w:val="00340C4D"/>
    <w:rsid w:val="00355774"/>
    <w:rsid w:val="00360947"/>
    <w:rsid w:val="00371035"/>
    <w:rsid w:val="00373210"/>
    <w:rsid w:val="0037677E"/>
    <w:rsid w:val="00383288"/>
    <w:rsid w:val="003846C8"/>
    <w:rsid w:val="00386E66"/>
    <w:rsid w:val="00390E4A"/>
    <w:rsid w:val="003B4756"/>
    <w:rsid w:val="003B624E"/>
    <w:rsid w:val="003C0EC2"/>
    <w:rsid w:val="003C28C3"/>
    <w:rsid w:val="003C5527"/>
    <w:rsid w:val="003E48EC"/>
    <w:rsid w:val="003E6EE6"/>
    <w:rsid w:val="003E7E29"/>
    <w:rsid w:val="00415894"/>
    <w:rsid w:val="00420FDD"/>
    <w:rsid w:val="00422A43"/>
    <w:rsid w:val="00446E3A"/>
    <w:rsid w:val="004530A7"/>
    <w:rsid w:val="00465411"/>
    <w:rsid w:val="004824A1"/>
    <w:rsid w:val="00487344"/>
    <w:rsid w:val="004969F7"/>
    <w:rsid w:val="004A4F62"/>
    <w:rsid w:val="004A5F5F"/>
    <w:rsid w:val="004A667B"/>
    <w:rsid w:val="004A6FD5"/>
    <w:rsid w:val="004B2FD8"/>
    <w:rsid w:val="004B3B7B"/>
    <w:rsid w:val="004C2685"/>
    <w:rsid w:val="004C2C57"/>
    <w:rsid w:val="004D5165"/>
    <w:rsid w:val="004E2620"/>
    <w:rsid w:val="004E7CC8"/>
    <w:rsid w:val="004F61C7"/>
    <w:rsid w:val="004F7EA7"/>
    <w:rsid w:val="0051299E"/>
    <w:rsid w:val="00547B19"/>
    <w:rsid w:val="00547C41"/>
    <w:rsid w:val="005703C1"/>
    <w:rsid w:val="00572750"/>
    <w:rsid w:val="00580CDA"/>
    <w:rsid w:val="00584C5D"/>
    <w:rsid w:val="00586883"/>
    <w:rsid w:val="00596BC8"/>
    <w:rsid w:val="00597301"/>
    <w:rsid w:val="005A31A1"/>
    <w:rsid w:val="005A64D3"/>
    <w:rsid w:val="005B10AF"/>
    <w:rsid w:val="005B2676"/>
    <w:rsid w:val="005C4DF5"/>
    <w:rsid w:val="005C7FB0"/>
    <w:rsid w:val="005D0C95"/>
    <w:rsid w:val="005D3BC1"/>
    <w:rsid w:val="005D5816"/>
    <w:rsid w:val="005E0107"/>
    <w:rsid w:val="005E38EF"/>
    <w:rsid w:val="005F1D4F"/>
    <w:rsid w:val="00600C72"/>
    <w:rsid w:val="00604C34"/>
    <w:rsid w:val="006079CB"/>
    <w:rsid w:val="00607EB7"/>
    <w:rsid w:val="00614227"/>
    <w:rsid w:val="00622739"/>
    <w:rsid w:val="006230BA"/>
    <w:rsid w:val="006236F8"/>
    <w:rsid w:val="00625E56"/>
    <w:rsid w:val="00627FB5"/>
    <w:rsid w:val="006368B4"/>
    <w:rsid w:val="00637A1A"/>
    <w:rsid w:val="00645208"/>
    <w:rsid w:val="0064692D"/>
    <w:rsid w:val="006502B0"/>
    <w:rsid w:val="00653A0B"/>
    <w:rsid w:val="006554AC"/>
    <w:rsid w:val="00657E2C"/>
    <w:rsid w:val="0067536C"/>
    <w:rsid w:val="00676B0C"/>
    <w:rsid w:val="00686753"/>
    <w:rsid w:val="006B0E7C"/>
    <w:rsid w:val="006B6855"/>
    <w:rsid w:val="006C1CCF"/>
    <w:rsid w:val="006D3701"/>
    <w:rsid w:val="006D718C"/>
    <w:rsid w:val="006E2A15"/>
    <w:rsid w:val="006E2BB3"/>
    <w:rsid w:val="006E5B36"/>
    <w:rsid w:val="006E71C4"/>
    <w:rsid w:val="006F1134"/>
    <w:rsid w:val="00703848"/>
    <w:rsid w:val="00713374"/>
    <w:rsid w:val="007164B6"/>
    <w:rsid w:val="00717A6F"/>
    <w:rsid w:val="00725126"/>
    <w:rsid w:val="00731619"/>
    <w:rsid w:val="00734018"/>
    <w:rsid w:val="0076117B"/>
    <w:rsid w:val="0076508C"/>
    <w:rsid w:val="00795938"/>
    <w:rsid w:val="00795E27"/>
    <w:rsid w:val="007A6582"/>
    <w:rsid w:val="007D1641"/>
    <w:rsid w:val="007F30CF"/>
    <w:rsid w:val="007F7BBA"/>
    <w:rsid w:val="00810183"/>
    <w:rsid w:val="00812B4F"/>
    <w:rsid w:val="00812F7E"/>
    <w:rsid w:val="008245BE"/>
    <w:rsid w:val="00853CDB"/>
    <w:rsid w:val="00856842"/>
    <w:rsid w:val="00857A5D"/>
    <w:rsid w:val="00861016"/>
    <w:rsid w:val="00863BBA"/>
    <w:rsid w:val="00865724"/>
    <w:rsid w:val="00871518"/>
    <w:rsid w:val="00877138"/>
    <w:rsid w:val="00882878"/>
    <w:rsid w:val="0089734F"/>
    <w:rsid w:val="008A7394"/>
    <w:rsid w:val="008B1DF9"/>
    <w:rsid w:val="008C1CB3"/>
    <w:rsid w:val="008C3DED"/>
    <w:rsid w:val="008C5434"/>
    <w:rsid w:val="008C7ABE"/>
    <w:rsid w:val="008D21E4"/>
    <w:rsid w:val="008E2418"/>
    <w:rsid w:val="008E6009"/>
    <w:rsid w:val="008F4062"/>
    <w:rsid w:val="0090380C"/>
    <w:rsid w:val="009041EE"/>
    <w:rsid w:val="00906B35"/>
    <w:rsid w:val="009074BB"/>
    <w:rsid w:val="00911001"/>
    <w:rsid w:val="009235E6"/>
    <w:rsid w:val="00937B2C"/>
    <w:rsid w:val="00945EC8"/>
    <w:rsid w:val="00964203"/>
    <w:rsid w:val="00966E33"/>
    <w:rsid w:val="00967FBA"/>
    <w:rsid w:val="009739D1"/>
    <w:rsid w:val="00974C2F"/>
    <w:rsid w:val="009904FC"/>
    <w:rsid w:val="009A48E6"/>
    <w:rsid w:val="009C6BE9"/>
    <w:rsid w:val="009C7425"/>
    <w:rsid w:val="009C77D8"/>
    <w:rsid w:val="009D20BB"/>
    <w:rsid w:val="009E47F4"/>
    <w:rsid w:val="009E572D"/>
    <w:rsid w:val="009E5A6E"/>
    <w:rsid w:val="009E6932"/>
    <w:rsid w:val="009E698B"/>
    <w:rsid w:val="009F5565"/>
    <w:rsid w:val="009F6876"/>
    <w:rsid w:val="00A11D4C"/>
    <w:rsid w:val="00A142B8"/>
    <w:rsid w:val="00A14C92"/>
    <w:rsid w:val="00A27162"/>
    <w:rsid w:val="00A332F4"/>
    <w:rsid w:val="00A33696"/>
    <w:rsid w:val="00A37EA3"/>
    <w:rsid w:val="00A472B7"/>
    <w:rsid w:val="00A53FF3"/>
    <w:rsid w:val="00A57630"/>
    <w:rsid w:val="00A57ADA"/>
    <w:rsid w:val="00A65181"/>
    <w:rsid w:val="00A661ED"/>
    <w:rsid w:val="00AA34F2"/>
    <w:rsid w:val="00AA3562"/>
    <w:rsid w:val="00AB21E2"/>
    <w:rsid w:val="00AB2315"/>
    <w:rsid w:val="00AB5EC4"/>
    <w:rsid w:val="00AC15DE"/>
    <w:rsid w:val="00AC53BB"/>
    <w:rsid w:val="00AD7AD2"/>
    <w:rsid w:val="00AE6BB3"/>
    <w:rsid w:val="00AF42CC"/>
    <w:rsid w:val="00B07B1E"/>
    <w:rsid w:val="00B07B2E"/>
    <w:rsid w:val="00B244AF"/>
    <w:rsid w:val="00B3208A"/>
    <w:rsid w:val="00B3401F"/>
    <w:rsid w:val="00B414B4"/>
    <w:rsid w:val="00B50B58"/>
    <w:rsid w:val="00B60AA1"/>
    <w:rsid w:val="00B63867"/>
    <w:rsid w:val="00B63C1E"/>
    <w:rsid w:val="00B655A2"/>
    <w:rsid w:val="00B66310"/>
    <w:rsid w:val="00B665F0"/>
    <w:rsid w:val="00B70D4A"/>
    <w:rsid w:val="00B8331E"/>
    <w:rsid w:val="00B92DEF"/>
    <w:rsid w:val="00B965E5"/>
    <w:rsid w:val="00BB489A"/>
    <w:rsid w:val="00BB77E0"/>
    <w:rsid w:val="00BC2E50"/>
    <w:rsid w:val="00BC3802"/>
    <w:rsid w:val="00BD4982"/>
    <w:rsid w:val="00BD69AA"/>
    <w:rsid w:val="00BF0CEC"/>
    <w:rsid w:val="00C2141B"/>
    <w:rsid w:val="00C31121"/>
    <w:rsid w:val="00C34DDD"/>
    <w:rsid w:val="00C424E9"/>
    <w:rsid w:val="00C452B1"/>
    <w:rsid w:val="00C47375"/>
    <w:rsid w:val="00C517A6"/>
    <w:rsid w:val="00C6663D"/>
    <w:rsid w:val="00C67706"/>
    <w:rsid w:val="00C7092E"/>
    <w:rsid w:val="00C713AD"/>
    <w:rsid w:val="00C722B2"/>
    <w:rsid w:val="00C7761D"/>
    <w:rsid w:val="00C968F7"/>
    <w:rsid w:val="00C97DC9"/>
    <w:rsid w:val="00CB0965"/>
    <w:rsid w:val="00CB0C53"/>
    <w:rsid w:val="00CC0FE5"/>
    <w:rsid w:val="00CC1977"/>
    <w:rsid w:val="00CC3E42"/>
    <w:rsid w:val="00CC446F"/>
    <w:rsid w:val="00CC79C3"/>
    <w:rsid w:val="00CD43D4"/>
    <w:rsid w:val="00CD4583"/>
    <w:rsid w:val="00CD61ED"/>
    <w:rsid w:val="00CE444B"/>
    <w:rsid w:val="00CE63A1"/>
    <w:rsid w:val="00CF1BF4"/>
    <w:rsid w:val="00D1235A"/>
    <w:rsid w:val="00D224A6"/>
    <w:rsid w:val="00D25B48"/>
    <w:rsid w:val="00D35508"/>
    <w:rsid w:val="00D43B32"/>
    <w:rsid w:val="00D53932"/>
    <w:rsid w:val="00D635E6"/>
    <w:rsid w:val="00D70767"/>
    <w:rsid w:val="00D71D37"/>
    <w:rsid w:val="00D73B8B"/>
    <w:rsid w:val="00D74A10"/>
    <w:rsid w:val="00D82009"/>
    <w:rsid w:val="00D859EC"/>
    <w:rsid w:val="00D87B41"/>
    <w:rsid w:val="00D9059A"/>
    <w:rsid w:val="00D91579"/>
    <w:rsid w:val="00D95D80"/>
    <w:rsid w:val="00DA09AE"/>
    <w:rsid w:val="00DB3E36"/>
    <w:rsid w:val="00DE500A"/>
    <w:rsid w:val="00DE5ACB"/>
    <w:rsid w:val="00DF19A8"/>
    <w:rsid w:val="00DF396D"/>
    <w:rsid w:val="00E00508"/>
    <w:rsid w:val="00E31EFC"/>
    <w:rsid w:val="00E330F3"/>
    <w:rsid w:val="00E35499"/>
    <w:rsid w:val="00E41149"/>
    <w:rsid w:val="00E630C5"/>
    <w:rsid w:val="00E66B46"/>
    <w:rsid w:val="00E7228C"/>
    <w:rsid w:val="00E739CD"/>
    <w:rsid w:val="00E76CD8"/>
    <w:rsid w:val="00E81954"/>
    <w:rsid w:val="00E85D19"/>
    <w:rsid w:val="00E91DB7"/>
    <w:rsid w:val="00E94492"/>
    <w:rsid w:val="00E974BC"/>
    <w:rsid w:val="00EA0F92"/>
    <w:rsid w:val="00EB1ADD"/>
    <w:rsid w:val="00EC09EA"/>
    <w:rsid w:val="00EC29FF"/>
    <w:rsid w:val="00ED4593"/>
    <w:rsid w:val="00ED768D"/>
    <w:rsid w:val="00EE54C4"/>
    <w:rsid w:val="00EF19C3"/>
    <w:rsid w:val="00EF2082"/>
    <w:rsid w:val="00EF2F77"/>
    <w:rsid w:val="00EF4D14"/>
    <w:rsid w:val="00EF5921"/>
    <w:rsid w:val="00EF5AC3"/>
    <w:rsid w:val="00EF615E"/>
    <w:rsid w:val="00F118BE"/>
    <w:rsid w:val="00F229DF"/>
    <w:rsid w:val="00F2388B"/>
    <w:rsid w:val="00F26712"/>
    <w:rsid w:val="00F37EC6"/>
    <w:rsid w:val="00F41063"/>
    <w:rsid w:val="00F47C2C"/>
    <w:rsid w:val="00F55D9F"/>
    <w:rsid w:val="00F60BF6"/>
    <w:rsid w:val="00F6452A"/>
    <w:rsid w:val="00F66786"/>
    <w:rsid w:val="00F67163"/>
    <w:rsid w:val="00F80964"/>
    <w:rsid w:val="00F949EA"/>
    <w:rsid w:val="00F96E41"/>
    <w:rsid w:val="00FA0C03"/>
    <w:rsid w:val="00FA4C0C"/>
    <w:rsid w:val="00FA684D"/>
    <w:rsid w:val="00FB0277"/>
    <w:rsid w:val="00FB0FCE"/>
    <w:rsid w:val="00FB4840"/>
    <w:rsid w:val="00FB72B6"/>
    <w:rsid w:val="00FC16B7"/>
    <w:rsid w:val="00FD3CF6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5073</Words>
  <Characters>28920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Е. Мурашко</dc:creator>
  <cp:lastModifiedBy>Сергей Е. Мурашко</cp:lastModifiedBy>
  <cp:revision>2</cp:revision>
  <dcterms:created xsi:type="dcterms:W3CDTF">2022-04-27T08:44:00Z</dcterms:created>
  <dcterms:modified xsi:type="dcterms:W3CDTF">2022-04-27T08:47:00Z</dcterms:modified>
</cp:coreProperties>
</file>